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FE1832" w:rsidP="00654A31">
      <w:pPr>
        <w:jc w:val="center"/>
        <w:rPr>
          <w:sz w:val="32"/>
          <w:szCs w:val="32"/>
        </w:rPr>
      </w:pPr>
      <w:r>
        <w:rPr>
          <w:sz w:val="32"/>
          <w:szCs w:val="32"/>
        </w:rPr>
        <w:t xml:space="preserve">January </w:t>
      </w:r>
      <w:r w:rsidR="00E539F3">
        <w:rPr>
          <w:sz w:val="32"/>
          <w:szCs w:val="32"/>
        </w:rPr>
        <w:t>12, 2016</w:t>
      </w:r>
      <w:r w:rsidR="00F21D7F" w:rsidRPr="00776D6C">
        <w:rPr>
          <w:sz w:val="32"/>
          <w:szCs w:val="32"/>
        </w:rPr>
        <w:t xml:space="preserve"> </w:t>
      </w:r>
      <w:r w:rsidR="00F72910">
        <w:rPr>
          <w:sz w:val="32"/>
          <w:szCs w:val="32"/>
        </w:rPr>
        <w:t>5</w:t>
      </w:r>
      <w:r w:rsidR="00F21D7F" w:rsidRPr="00776D6C">
        <w:rPr>
          <w:sz w:val="32"/>
          <w:szCs w:val="32"/>
        </w:rPr>
        <w:t>:30</w:t>
      </w:r>
      <w:r w:rsidR="00654A31" w:rsidRPr="00776D6C">
        <w:rPr>
          <w:sz w:val="32"/>
          <w:szCs w:val="32"/>
        </w:rPr>
        <w:t xml:space="preserve"> – </w:t>
      </w:r>
      <w:r w:rsidR="00F729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CD3FD5" w:rsidP="00CA1BE0">
      <w:pPr>
        <w:jc w:val="center"/>
        <w:rPr>
          <w:sz w:val="36"/>
          <w:szCs w:val="36"/>
        </w:rPr>
      </w:pPr>
      <w:r>
        <w:rPr>
          <w:sz w:val="36"/>
          <w:szCs w:val="36"/>
        </w:rPr>
        <w:t>MINUTES</w:t>
      </w:r>
    </w:p>
    <w:p w:rsidR="00B41BEE" w:rsidRPr="00432A95" w:rsidRDefault="00B41BEE" w:rsidP="00187205">
      <w:pPr>
        <w:ind w:left="720"/>
      </w:pPr>
    </w:p>
    <w:p w:rsidR="00B41BEE" w:rsidRPr="00C21505" w:rsidRDefault="00B41BEE" w:rsidP="00367970">
      <w:pPr>
        <w:numPr>
          <w:ilvl w:val="0"/>
          <w:numId w:val="1"/>
        </w:numPr>
        <w:rPr>
          <w:sz w:val="28"/>
          <w:szCs w:val="28"/>
        </w:rPr>
      </w:pPr>
      <w:r w:rsidRPr="00C21505">
        <w:rPr>
          <w:sz w:val="28"/>
          <w:szCs w:val="28"/>
        </w:rPr>
        <w:t>CALL TO ORDER</w:t>
      </w:r>
    </w:p>
    <w:p w:rsidR="00B41BEE" w:rsidRPr="00C21505" w:rsidRDefault="00C21505" w:rsidP="00C21505">
      <w:pPr>
        <w:ind w:left="2160"/>
      </w:pPr>
      <w:r w:rsidRPr="00C21505">
        <w:t xml:space="preserve">Doug Hebert, Chairperson called the meeting to order at 5:35 pm noting that a quorum was present. </w:t>
      </w:r>
    </w:p>
    <w:p w:rsidR="00C21505" w:rsidRPr="00C21505" w:rsidRDefault="00C21505" w:rsidP="00C21505">
      <w:pPr>
        <w:ind w:left="2160"/>
        <w:rPr>
          <w:sz w:val="28"/>
          <w:szCs w:val="28"/>
        </w:rPr>
      </w:pPr>
    </w:p>
    <w:p w:rsidR="00B41BEE" w:rsidRPr="00C21505" w:rsidRDefault="00B41BEE" w:rsidP="00367970">
      <w:pPr>
        <w:numPr>
          <w:ilvl w:val="0"/>
          <w:numId w:val="1"/>
        </w:numPr>
        <w:rPr>
          <w:sz w:val="28"/>
          <w:szCs w:val="28"/>
        </w:rPr>
      </w:pPr>
      <w:r w:rsidRPr="00C21505">
        <w:rPr>
          <w:sz w:val="28"/>
          <w:szCs w:val="28"/>
        </w:rPr>
        <w:t>ROLL CALL</w:t>
      </w:r>
    </w:p>
    <w:p w:rsidR="002C28BE" w:rsidRPr="00C21505" w:rsidRDefault="00C21505" w:rsidP="00C21505">
      <w:pPr>
        <w:ind w:left="2160"/>
      </w:pPr>
      <w:r w:rsidRPr="00C21505">
        <w:t>Board members in attendance</w:t>
      </w:r>
    </w:p>
    <w:p w:rsidR="00C21505" w:rsidRPr="00C21505" w:rsidRDefault="00C21505" w:rsidP="00C21505">
      <w:pPr>
        <w:ind w:left="2160"/>
      </w:pPr>
    </w:p>
    <w:p w:rsidR="00C21505" w:rsidRPr="00C21505" w:rsidRDefault="00C21505" w:rsidP="00C21505">
      <w:pPr>
        <w:pStyle w:val="ListParagraph"/>
        <w:numPr>
          <w:ilvl w:val="1"/>
          <w:numId w:val="1"/>
        </w:numPr>
        <w:rPr>
          <w:rFonts w:ascii="Times New Roman" w:hAnsi="Times New Roman"/>
          <w:sz w:val="24"/>
          <w:szCs w:val="24"/>
        </w:rPr>
      </w:pPr>
      <w:r w:rsidRPr="00C21505">
        <w:rPr>
          <w:rFonts w:ascii="Times New Roman" w:hAnsi="Times New Roman"/>
          <w:sz w:val="24"/>
          <w:szCs w:val="24"/>
        </w:rPr>
        <w:t>Doug Hebert, appointed by Allen Parish</w:t>
      </w:r>
    </w:p>
    <w:p w:rsidR="00C21505" w:rsidRPr="00C21505" w:rsidRDefault="00C21505" w:rsidP="00C21505">
      <w:pPr>
        <w:pStyle w:val="ListParagraph"/>
        <w:numPr>
          <w:ilvl w:val="1"/>
          <w:numId w:val="1"/>
        </w:numPr>
        <w:rPr>
          <w:rFonts w:ascii="Times New Roman" w:hAnsi="Times New Roman"/>
          <w:sz w:val="24"/>
          <w:szCs w:val="24"/>
        </w:rPr>
      </w:pPr>
      <w:r w:rsidRPr="00C21505">
        <w:rPr>
          <w:rFonts w:ascii="Times New Roman" w:hAnsi="Times New Roman"/>
          <w:sz w:val="24"/>
          <w:szCs w:val="24"/>
        </w:rPr>
        <w:t>Chris Stewart, appointed by Governor Jindal</w:t>
      </w:r>
    </w:p>
    <w:p w:rsidR="00C21505" w:rsidRPr="00C21505" w:rsidRDefault="00C21505" w:rsidP="00C21505">
      <w:pPr>
        <w:pStyle w:val="ListParagraph"/>
        <w:numPr>
          <w:ilvl w:val="1"/>
          <w:numId w:val="1"/>
        </w:numPr>
        <w:rPr>
          <w:rFonts w:ascii="Times New Roman" w:hAnsi="Times New Roman"/>
          <w:sz w:val="24"/>
          <w:szCs w:val="24"/>
        </w:rPr>
      </w:pPr>
      <w:r w:rsidRPr="00C21505">
        <w:rPr>
          <w:rFonts w:ascii="Times New Roman" w:hAnsi="Times New Roman"/>
          <w:sz w:val="24"/>
          <w:szCs w:val="24"/>
        </w:rPr>
        <w:t>Gordon Propst, appointed by Calcasieu Parish</w:t>
      </w:r>
    </w:p>
    <w:p w:rsidR="00C21505" w:rsidRPr="00C21505" w:rsidRDefault="00C21505" w:rsidP="00C21505">
      <w:pPr>
        <w:pStyle w:val="ListParagraph"/>
        <w:numPr>
          <w:ilvl w:val="1"/>
          <w:numId w:val="1"/>
        </w:numPr>
        <w:rPr>
          <w:rFonts w:ascii="Times New Roman" w:hAnsi="Times New Roman"/>
          <w:sz w:val="24"/>
          <w:szCs w:val="24"/>
        </w:rPr>
      </w:pPr>
      <w:r w:rsidRPr="00C21505">
        <w:rPr>
          <w:rFonts w:ascii="Times New Roman" w:hAnsi="Times New Roman"/>
          <w:sz w:val="24"/>
          <w:szCs w:val="24"/>
        </w:rPr>
        <w:t>Aaron LeBoeuf, appointed by Governor Jindal</w:t>
      </w:r>
    </w:p>
    <w:p w:rsidR="00C21505" w:rsidRPr="00C21505" w:rsidRDefault="00C21505" w:rsidP="00C21505">
      <w:pPr>
        <w:pStyle w:val="ListParagraph"/>
        <w:numPr>
          <w:ilvl w:val="1"/>
          <w:numId w:val="1"/>
        </w:numPr>
        <w:rPr>
          <w:rFonts w:ascii="Times New Roman" w:hAnsi="Times New Roman"/>
          <w:sz w:val="24"/>
          <w:szCs w:val="24"/>
        </w:rPr>
      </w:pPr>
      <w:r w:rsidRPr="00C21505">
        <w:rPr>
          <w:rFonts w:ascii="Times New Roman" w:hAnsi="Times New Roman"/>
          <w:sz w:val="24"/>
          <w:szCs w:val="24"/>
        </w:rPr>
        <w:t>Christina Mehal, appointed by Jefferson Davis Parish</w:t>
      </w:r>
    </w:p>
    <w:p w:rsidR="00C21505" w:rsidRPr="00C21505" w:rsidRDefault="00C21505" w:rsidP="00C21505">
      <w:pPr>
        <w:pStyle w:val="ListParagraph"/>
        <w:numPr>
          <w:ilvl w:val="1"/>
          <w:numId w:val="1"/>
        </w:numPr>
        <w:rPr>
          <w:rFonts w:ascii="Times New Roman" w:hAnsi="Times New Roman"/>
          <w:sz w:val="24"/>
          <w:szCs w:val="24"/>
        </w:rPr>
      </w:pPr>
      <w:r w:rsidRPr="00C21505">
        <w:rPr>
          <w:rFonts w:ascii="Times New Roman" w:hAnsi="Times New Roman"/>
          <w:sz w:val="24"/>
          <w:szCs w:val="24"/>
        </w:rPr>
        <w:t>Patti Farris, appointed by Beauregard Parish</w:t>
      </w:r>
    </w:p>
    <w:p w:rsidR="00C21505" w:rsidRPr="00C21505" w:rsidRDefault="00C21505" w:rsidP="00C21505">
      <w:pPr>
        <w:pStyle w:val="ListParagraph"/>
        <w:ind w:left="2160"/>
        <w:rPr>
          <w:rFonts w:ascii="Times New Roman" w:hAnsi="Times New Roman"/>
          <w:sz w:val="24"/>
          <w:szCs w:val="24"/>
        </w:rPr>
      </w:pPr>
    </w:p>
    <w:p w:rsidR="00C21505" w:rsidRPr="00C21505" w:rsidRDefault="00C21505" w:rsidP="00C21505">
      <w:pPr>
        <w:pStyle w:val="ListParagraph"/>
        <w:ind w:left="2160"/>
        <w:rPr>
          <w:rFonts w:ascii="Times New Roman" w:hAnsi="Times New Roman"/>
          <w:sz w:val="24"/>
          <w:szCs w:val="24"/>
        </w:rPr>
      </w:pPr>
      <w:r w:rsidRPr="00C21505">
        <w:rPr>
          <w:rFonts w:ascii="Times New Roman" w:hAnsi="Times New Roman"/>
          <w:sz w:val="24"/>
          <w:szCs w:val="24"/>
        </w:rPr>
        <w:t>Absent:  Susan Dupont, appointed by Cameron Parish</w:t>
      </w:r>
    </w:p>
    <w:p w:rsidR="00C21505" w:rsidRPr="00C21505" w:rsidRDefault="00C21505" w:rsidP="00C21505">
      <w:pPr>
        <w:pStyle w:val="ListParagraph"/>
        <w:ind w:left="2160"/>
        <w:rPr>
          <w:rFonts w:ascii="Times New Roman" w:hAnsi="Times New Roman"/>
          <w:sz w:val="24"/>
          <w:szCs w:val="24"/>
        </w:rPr>
      </w:pPr>
      <w:r w:rsidRPr="00C21505">
        <w:rPr>
          <w:rFonts w:ascii="Times New Roman" w:hAnsi="Times New Roman"/>
          <w:sz w:val="24"/>
          <w:szCs w:val="24"/>
        </w:rPr>
        <w:tab/>
      </w:r>
      <w:r>
        <w:rPr>
          <w:rFonts w:ascii="Times New Roman" w:hAnsi="Times New Roman"/>
          <w:sz w:val="24"/>
          <w:szCs w:val="24"/>
        </w:rPr>
        <w:t xml:space="preserve">  </w:t>
      </w:r>
      <w:r w:rsidRPr="00C21505">
        <w:rPr>
          <w:rFonts w:ascii="Times New Roman" w:hAnsi="Times New Roman"/>
          <w:sz w:val="24"/>
          <w:szCs w:val="24"/>
        </w:rPr>
        <w:t>Corlissa Hoffoss, appointed by Governor Jindal</w:t>
      </w:r>
      <w:r w:rsidRPr="00C21505">
        <w:rPr>
          <w:rFonts w:ascii="Times New Roman" w:hAnsi="Times New Roman"/>
          <w:sz w:val="24"/>
          <w:szCs w:val="24"/>
        </w:rPr>
        <w:tab/>
      </w:r>
    </w:p>
    <w:p w:rsidR="002C28BE" w:rsidRPr="00C21505" w:rsidRDefault="002C28BE" w:rsidP="002C28BE">
      <w:pPr>
        <w:ind w:left="1440"/>
        <w:rPr>
          <w:sz w:val="28"/>
          <w:szCs w:val="28"/>
        </w:rPr>
      </w:pPr>
      <w:r w:rsidRPr="00C21505">
        <w:rPr>
          <w:sz w:val="28"/>
          <w:szCs w:val="28"/>
        </w:rPr>
        <w:t>III.      INTRODUCTION OF GUESTS</w:t>
      </w:r>
    </w:p>
    <w:p w:rsidR="00B41BEE" w:rsidRPr="00C21505" w:rsidRDefault="00C21505" w:rsidP="00C21505">
      <w:pPr>
        <w:ind w:left="2235"/>
      </w:pPr>
      <w:r w:rsidRPr="00C21505">
        <w:t>Doug Hebert welcomed guests and invited them to introduce themselves. See attached sign-in sheet</w:t>
      </w:r>
    </w:p>
    <w:p w:rsidR="00C21505" w:rsidRPr="00C21505" w:rsidRDefault="00C21505" w:rsidP="00C21505">
      <w:pPr>
        <w:ind w:left="2235"/>
        <w:rPr>
          <w:sz w:val="28"/>
          <w:szCs w:val="28"/>
        </w:rPr>
      </w:pPr>
    </w:p>
    <w:p w:rsidR="00B41BEE" w:rsidRPr="00C21505" w:rsidRDefault="00B41BEE" w:rsidP="00C21505">
      <w:pPr>
        <w:pStyle w:val="ListParagraph"/>
        <w:numPr>
          <w:ilvl w:val="0"/>
          <w:numId w:val="1"/>
        </w:numPr>
        <w:rPr>
          <w:rFonts w:ascii="Times New Roman" w:hAnsi="Times New Roman"/>
          <w:sz w:val="28"/>
          <w:szCs w:val="28"/>
        </w:rPr>
      </w:pPr>
      <w:r w:rsidRPr="00C21505">
        <w:rPr>
          <w:rFonts w:ascii="Times New Roman" w:hAnsi="Times New Roman"/>
          <w:sz w:val="28"/>
          <w:szCs w:val="28"/>
        </w:rPr>
        <w:t>APPROVAL OF MINUTES</w:t>
      </w:r>
    </w:p>
    <w:p w:rsidR="00C21505" w:rsidRPr="00C21505" w:rsidRDefault="00C21505" w:rsidP="00C21505">
      <w:pPr>
        <w:pStyle w:val="ListParagraph"/>
        <w:ind w:left="2160"/>
        <w:rPr>
          <w:rFonts w:ascii="Times New Roman" w:hAnsi="Times New Roman"/>
          <w:sz w:val="24"/>
          <w:szCs w:val="24"/>
        </w:rPr>
      </w:pPr>
      <w:r w:rsidRPr="00C21505">
        <w:rPr>
          <w:rFonts w:ascii="Times New Roman" w:hAnsi="Times New Roman"/>
          <w:sz w:val="24"/>
          <w:szCs w:val="24"/>
        </w:rPr>
        <w:t xml:space="preserve">Board members received December minutes prior to the meeting. December minutes unanimously approved. </w:t>
      </w:r>
    </w:p>
    <w:p w:rsidR="00B41BEE" w:rsidRPr="00C21505" w:rsidRDefault="00B41BEE" w:rsidP="00367970">
      <w:pPr>
        <w:rPr>
          <w:sz w:val="28"/>
          <w:szCs w:val="28"/>
        </w:rPr>
      </w:pPr>
    </w:p>
    <w:p w:rsidR="00825360" w:rsidRPr="00C21505" w:rsidRDefault="00825360" w:rsidP="00E4753B">
      <w:pPr>
        <w:pStyle w:val="ListParagraph"/>
        <w:numPr>
          <w:ilvl w:val="0"/>
          <w:numId w:val="1"/>
        </w:numPr>
        <w:rPr>
          <w:rFonts w:ascii="Times New Roman" w:hAnsi="Times New Roman"/>
          <w:sz w:val="28"/>
          <w:szCs w:val="28"/>
        </w:rPr>
      </w:pPr>
      <w:r w:rsidRPr="00C21505">
        <w:rPr>
          <w:rFonts w:ascii="Times New Roman" w:hAnsi="Times New Roman"/>
          <w:sz w:val="28"/>
          <w:szCs w:val="28"/>
        </w:rPr>
        <w:t>APPROVAL OF AGENDA</w:t>
      </w:r>
    </w:p>
    <w:p w:rsidR="00C21505" w:rsidRPr="00C21505" w:rsidRDefault="007717E8" w:rsidP="00C21505">
      <w:pPr>
        <w:pStyle w:val="ListParagraph"/>
        <w:ind w:left="2160"/>
        <w:rPr>
          <w:rFonts w:ascii="Times New Roman" w:hAnsi="Times New Roman"/>
          <w:sz w:val="24"/>
          <w:szCs w:val="24"/>
        </w:rPr>
      </w:pPr>
      <w:r>
        <w:rPr>
          <w:rFonts w:ascii="Times New Roman" w:hAnsi="Times New Roman"/>
          <w:sz w:val="24"/>
          <w:szCs w:val="24"/>
        </w:rPr>
        <w:t>Doug Hebert entertained a motion to approve the January agenda. Christina Mehal motioned and Gordon Propst approved</w:t>
      </w:r>
      <w:r w:rsidR="00C21505" w:rsidRPr="00C21505">
        <w:rPr>
          <w:rFonts w:ascii="Times New Roman" w:hAnsi="Times New Roman"/>
          <w:sz w:val="24"/>
          <w:szCs w:val="24"/>
        </w:rPr>
        <w:t xml:space="preserve">. </w:t>
      </w:r>
      <w:r>
        <w:rPr>
          <w:rFonts w:ascii="Times New Roman" w:hAnsi="Times New Roman"/>
          <w:sz w:val="24"/>
          <w:szCs w:val="24"/>
        </w:rPr>
        <w:t>January agenda unanimously approved.</w:t>
      </w:r>
    </w:p>
    <w:p w:rsidR="006409DB" w:rsidRPr="00C21505" w:rsidRDefault="006409DB" w:rsidP="00825360">
      <w:pPr>
        <w:ind w:left="1440"/>
        <w:rPr>
          <w:sz w:val="28"/>
          <w:szCs w:val="28"/>
        </w:rPr>
      </w:pPr>
    </w:p>
    <w:p w:rsidR="006409DB" w:rsidRPr="00C21505" w:rsidRDefault="006409DB" w:rsidP="006409DB">
      <w:pPr>
        <w:ind w:left="1440"/>
        <w:rPr>
          <w:sz w:val="28"/>
          <w:szCs w:val="28"/>
        </w:rPr>
      </w:pPr>
      <w:r w:rsidRPr="00C21505">
        <w:rPr>
          <w:sz w:val="28"/>
          <w:szCs w:val="28"/>
        </w:rPr>
        <w:t>VI.</w:t>
      </w:r>
      <w:r w:rsidRPr="00C21505">
        <w:rPr>
          <w:sz w:val="28"/>
          <w:szCs w:val="28"/>
        </w:rPr>
        <w:tab/>
        <w:t>BOARD MONITORING</w:t>
      </w:r>
    </w:p>
    <w:p w:rsidR="006409DB" w:rsidRPr="006409DB" w:rsidRDefault="006409DB" w:rsidP="006409DB">
      <w:pPr>
        <w:pStyle w:val="ListParagraph"/>
        <w:numPr>
          <w:ilvl w:val="0"/>
          <w:numId w:val="37"/>
        </w:numPr>
        <w:rPr>
          <w:rFonts w:ascii="Times New Roman" w:hAnsi="Times New Roman"/>
          <w:sz w:val="28"/>
          <w:szCs w:val="28"/>
        </w:rPr>
      </w:pPr>
      <w:r w:rsidRPr="006409DB">
        <w:rPr>
          <w:rFonts w:ascii="Times New Roman" w:hAnsi="Times New Roman"/>
          <w:sz w:val="28"/>
          <w:szCs w:val="28"/>
        </w:rPr>
        <w:t>Financial Disclosure Statement</w:t>
      </w:r>
    </w:p>
    <w:p w:rsidR="006409DB" w:rsidRPr="00E27479" w:rsidRDefault="007717E8" w:rsidP="00C21505">
      <w:pPr>
        <w:pStyle w:val="ListParagraph"/>
        <w:ind w:left="2520"/>
        <w:rPr>
          <w:rFonts w:ascii="Times New Roman" w:hAnsi="Times New Roman"/>
          <w:sz w:val="24"/>
          <w:szCs w:val="24"/>
        </w:rPr>
      </w:pPr>
      <w:r w:rsidRPr="00E27479">
        <w:rPr>
          <w:rFonts w:ascii="Times New Roman" w:hAnsi="Times New Roman"/>
          <w:sz w:val="24"/>
          <w:szCs w:val="24"/>
        </w:rPr>
        <w:t xml:space="preserve">Doug Hebert reminded board members that the Financial Disclosure </w:t>
      </w:r>
      <w:r w:rsidR="00D61C44" w:rsidRPr="00E27479">
        <w:rPr>
          <w:rFonts w:ascii="Times New Roman" w:hAnsi="Times New Roman"/>
          <w:sz w:val="24"/>
          <w:szCs w:val="24"/>
        </w:rPr>
        <w:t>Statement</w:t>
      </w:r>
      <w:r w:rsidRPr="00E27479">
        <w:rPr>
          <w:rFonts w:ascii="Times New Roman" w:hAnsi="Times New Roman"/>
          <w:sz w:val="24"/>
          <w:szCs w:val="24"/>
        </w:rPr>
        <w:t xml:space="preserve"> must be completed annually. Tanya McGee stated that previously some board members </w:t>
      </w:r>
      <w:r w:rsidR="009A0E21" w:rsidRPr="00E27479">
        <w:rPr>
          <w:rFonts w:ascii="Times New Roman" w:hAnsi="Times New Roman"/>
          <w:sz w:val="24"/>
          <w:szCs w:val="24"/>
        </w:rPr>
        <w:t>would have the executive assistant</w:t>
      </w:r>
      <w:r w:rsidR="009A0E21">
        <w:rPr>
          <w:rFonts w:ascii="Times New Roman" w:hAnsi="Times New Roman"/>
          <w:sz w:val="28"/>
          <w:szCs w:val="28"/>
        </w:rPr>
        <w:t xml:space="preserve"> </w:t>
      </w:r>
      <w:r w:rsidR="009A0E21" w:rsidRPr="00E27479">
        <w:rPr>
          <w:rFonts w:ascii="Times New Roman" w:hAnsi="Times New Roman"/>
          <w:sz w:val="24"/>
          <w:szCs w:val="24"/>
        </w:rPr>
        <w:t>mail their forms in</w:t>
      </w:r>
      <w:r w:rsidRPr="00E27479">
        <w:rPr>
          <w:rFonts w:ascii="Times New Roman" w:hAnsi="Times New Roman"/>
          <w:sz w:val="24"/>
          <w:szCs w:val="24"/>
        </w:rPr>
        <w:t xml:space="preserve"> while others would </w:t>
      </w:r>
      <w:r w:rsidR="009A0E21" w:rsidRPr="00E27479">
        <w:rPr>
          <w:rFonts w:ascii="Times New Roman" w:hAnsi="Times New Roman"/>
          <w:sz w:val="24"/>
          <w:szCs w:val="24"/>
        </w:rPr>
        <w:t>submit their form themselves, however, copies of the dis</w:t>
      </w:r>
      <w:r w:rsidR="00441354" w:rsidRPr="00E27479">
        <w:rPr>
          <w:rFonts w:ascii="Times New Roman" w:hAnsi="Times New Roman"/>
          <w:sz w:val="24"/>
          <w:szCs w:val="24"/>
        </w:rPr>
        <w:t>closure statement were not being submitted ImCal</w:t>
      </w:r>
      <w:r w:rsidR="009A0E21" w:rsidRPr="00E27479">
        <w:rPr>
          <w:rFonts w:ascii="Times New Roman" w:hAnsi="Times New Roman"/>
          <w:sz w:val="24"/>
          <w:szCs w:val="24"/>
        </w:rPr>
        <w:t xml:space="preserve">. Tanya reminded board members that ImCal must have a copy of the disclosure statement for our records. </w:t>
      </w:r>
      <w:r w:rsidR="00D61C44" w:rsidRPr="00E27479">
        <w:rPr>
          <w:rFonts w:ascii="Times New Roman" w:hAnsi="Times New Roman"/>
          <w:sz w:val="24"/>
          <w:szCs w:val="24"/>
        </w:rPr>
        <w:t xml:space="preserve">Nikki James requested all disclosure statements be sent to her and she will mail them in. </w:t>
      </w:r>
    </w:p>
    <w:p w:rsidR="00E4753B" w:rsidRPr="00E27479" w:rsidRDefault="00E4753B" w:rsidP="00C21505">
      <w:pPr>
        <w:pStyle w:val="ListParagraph"/>
        <w:ind w:left="2520"/>
        <w:rPr>
          <w:rFonts w:ascii="Times New Roman" w:hAnsi="Times New Roman"/>
          <w:sz w:val="24"/>
          <w:szCs w:val="24"/>
        </w:rPr>
      </w:pPr>
    </w:p>
    <w:p w:rsidR="00E4753B" w:rsidRPr="00E27479" w:rsidRDefault="00E4753B" w:rsidP="00BC5C3E">
      <w:pPr>
        <w:pStyle w:val="ListParagraph"/>
        <w:tabs>
          <w:tab w:val="left" w:pos="1980"/>
        </w:tabs>
        <w:ind w:left="1980"/>
        <w:rPr>
          <w:rFonts w:ascii="Times New Roman" w:hAnsi="Times New Roman"/>
          <w:sz w:val="24"/>
          <w:szCs w:val="24"/>
        </w:rPr>
      </w:pPr>
      <w:r w:rsidRPr="00E27479">
        <w:rPr>
          <w:rFonts w:ascii="Times New Roman" w:hAnsi="Times New Roman"/>
          <w:sz w:val="24"/>
          <w:szCs w:val="24"/>
        </w:rPr>
        <w:t>Pat</w:t>
      </w:r>
      <w:r w:rsidR="00BC5C3E" w:rsidRPr="00E27479">
        <w:rPr>
          <w:rFonts w:ascii="Times New Roman" w:hAnsi="Times New Roman"/>
          <w:sz w:val="24"/>
          <w:szCs w:val="24"/>
        </w:rPr>
        <w:t>ti</w:t>
      </w:r>
      <w:r w:rsidRPr="00E27479">
        <w:rPr>
          <w:rFonts w:ascii="Times New Roman" w:hAnsi="Times New Roman"/>
          <w:sz w:val="24"/>
          <w:szCs w:val="24"/>
        </w:rPr>
        <w:t xml:space="preserve"> Farris inquired on the status of the two people she recommended to replace her board seat. Tanya informed board that </w:t>
      </w:r>
      <w:r w:rsidR="00BC5C3E" w:rsidRPr="00E27479">
        <w:rPr>
          <w:rFonts w:ascii="Times New Roman" w:hAnsi="Times New Roman"/>
          <w:sz w:val="24"/>
          <w:szCs w:val="24"/>
        </w:rPr>
        <w:t>both prospects declined the position. Patti provided two more prospects to be contacted.</w:t>
      </w:r>
    </w:p>
    <w:p w:rsidR="00BC5C3E" w:rsidRPr="00E27479" w:rsidRDefault="00BC5C3E" w:rsidP="00BC5C3E">
      <w:pPr>
        <w:pStyle w:val="ListParagraph"/>
        <w:tabs>
          <w:tab w:val="left" w:pos="1980"/>
        </w:tabs>
        <w:ind w:left="1980"/>
        <w:rPr>
          <w:rFonts w:ascii="Times New Roman" w:hAnsi="Times New Roman"/>
          <w:sz w:val="24"/>
          <w:szCs w:val="24"/>
        </w:rPr>
      </w:pPr>
    </w:p>
    <w:p w:rsidR="00D61C44" w:rsidRPr="00E27479" w:rsidRDefault="00BC5C3E" w:rsidP="009257FA">
      <w:pPr>
        <w:pStyle w:val="ListParagraph"/>
        <w:tabs>
          <w:tab w:val="left" w:pos="1980"/>
        </w:tabs>
        <w:ind w:left="1980"/>
        <w:rPr>
          <w:rFonts w:ascii="Times New Roman" w:hAnsi="Times New Roman"/>
          <w:sz w:val="24"/>
          <w:szCs w:val="24"/>
        </w:rPr>
      </w:pPr>
      <w:r w:rsidRPr="00E27479">
        <w:rPr>
          <w:rFonts w:ascii="Times New Roman" w:hAnsi="Times New Roman"/>
          <w:sz w:val="24"/>
          <w:szCs w:val="24"/>
        </w:rPr>
        <w:t>Tanya informed the Board that Mr. Hebert will not be available to attend the Board training on February 19, 2016. Board members stated they are available on February 26, 2016. Tentative date for Board training is February 26, 2016.</w:t>
      </w:r>
    </w:p>
    <w:p w:rsidR="00D61C44" w:rsidRDefault="00D61C44" w:rsidP="00C21505">
      <w:pPr>
        <w:pStyle w:val="ListParagraph"/>
        <w:ind w:left="2520"/>
        <w:rPr>
          <w:rFonts w:ascii="Times New Roman" w:hAnsi="Times New Roman"/>
          <w:sz w:val="28"/>
          <w:szCs w:val="28"/>
        </w:rPr>
      </w:pPr>
    </w:p>
    <w:p w:rsidR="00627C9F" w:rsidRPr="0075577C" w:rsidRDefault="002C28BE" w:rsidP="00432A95">
      <w:pPr>
        <w:pStyle w:val="ListParagraph"/>
        <w:ind w:left="1440"/>
        <w:rPr>
          <w:rFonts w:ascii="Times New Roman" w:hAnsi="Times New Roman"/>
          <w:sz w:val="28"/>
          <w:szCs w:val="28"/>
        </w:rPr>
      </w:pPr>
      <w:r w:rsidRPr="0075577C">
        <w:rPr>
          <w:rFonts w:ascii="Times New Roman" w:hAnsi="Times New Roman"/>
          <w:sz w:val="28"/>
          <w:szCs w:val="28"/>
        </w:rPr>
        <w:t>VI</w:t>
      </w:r>
      <w:r w:rsidR="006409DB">
        <w:rPr>
          <w:rFonts w:ascii="Times New Roman" w:hAnsi="Times New Roman"/>
          <w:sz w:val="28"/>
          <w:szCs w:val="28"/>
        </w:rPr>
        <w:t>I</w:t>
      </w:r>
      <w:r w:rsidRPr="0075577C">
        <w:rPr>
          <w:rFonts w:ascii="Times New Roman" w:hAnsi="Times New Roman"/>
          <w:sz w:val="28"/>
          <w:szCs w:val="28"/>
        </w:rPr>
        <w:t>.</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00320A" w:rsidRPr="0000320A" w:rsidRDefault="00F07F65" w:rsidP="0000320A">
      <w:pPr>
        <w:pStyle w:val="ListParagraph"/>
        <w:numPr>
          <w:ilvl w:val="0"/>
          <w:numId w:val="28"/>
        </w:numPr>
        <w:rPr>
          <w:rFonts w:ascii="Times New Roman" w:hAnsi="Times New Roman"/>
          <w:sz w:val="28"/>
          <w:szCs w:val="28"/>
        </w:rPr>
      </w:pPr>
      <w:r w:rsidRPr="0075577C">
        <w:rPr>
          <w:rFonts w:ascii="Times New Roman" w:hAnsi="Times New Roman"/>
          <w:sz w:val="28"/>
          <w:szCs w:val="28"/>
        </w:rPr>
        <w:t>Executive Limitations</w:t>
      </w:r>
    </w:p>
    <w:p w:rsidR="0000320A" w:rsidRDefault="0000320A" w:rsidP="00AA24A3">
      <w:pPr>
        <w:pStyle w:val="ListParagraph"/>
        <w:numPr>
          <w:ilvl w:val="0"/>
          <w:numId w:val="29"/>
        </w:numPr>
        <w:ind w:hanging="540"/>
        <w:rPr>
          <w:rFonts w:ascii="Times New Roman" w:hAnsi="Times New Roman"/>
          <w:sz w:val="28"/>
          <w:szCs w:val="28"/>
        </w:rPr>
      </w:pPr>
      <w:r>
        <w:rPr>
          <w:rFonts w:ascii="Times New Roman" w:hAnsi="Times New Roman"/>
          <w:sz w:val="28"/>
          <w:szCs w:val="28"/>
        </w:rPr>
        <w:t>Financial Planning/Budgeting</w:t>
      </w:r>
    </w:p>
    <w:p w:rsidR="00D61C44" w:rsidRPr="00E27479" w:rsidRDefault="00BC5C3E" w:rsidP="00D61C44">
      <w:pPr>
        <w:pStyle w:val="ListParagraph"/>
        <w:ind w:left="3600"/>
        <w:rPr>
          <w:rFonts w:ascii="Times New Roman" w:hAnsi="Times New Roman"/>
          <w:sz w:val="24"/>
          <w:szCs w:val="24"/>
        </w:rPr>
      </w:pPr>
      <w:r w:rsidRPr="00E27479">
        <w:rPr>
          <w:rFonts w:ascii="Times New Roman" w:hAnsi="Times New Roman"/>
          <w:sz w:val="24"/>
          <w:szCs w:val="24"/>
        </w:rPr>
        <w:t xml:space="preserve">Tanya presented a summary of what the budget will look like for FY 16-17. Tanya stated the </w:t>
      </w:r>
      <w:r w:rsidR="00D34338" w:rsidRPr="00E27479">
        <w:rPr>
          <w:rFonts w:ascii="Times New Roman" w:hAnsi="Times New Roman"/>
          <w:sz w:val="24"/>
          <w:szCs w:val="24"/>
        </w:rPr>
        <w:t xml:space="preserve">current general fund budget is $7,894,763 and the projected general fund budget for next fiscal year is $8,448,724. This amount includes inflation rates and salary adjustments for all staff. The I.A.T dollars will remain $2,004,741. </w:t>
      </w:r>
      <w:r w:rsidR="008711DB" w:rsidRPr="00E27479">
        <w:rPr>
          <w:rFonts w:ascii="Times New Roman" w:hAnsi="Times New Roman"/>
          <w:sz w:val="24"/>
          <w:szCs w:val="24"/>
        </w:rPr>
        <w:t xml:space="preserve">Self-generated revenue for FY16-17 is reduced by $500,000 to a </w:t>
      </w:r>
      <w:r w:rsidR="008711DB" w:rsidRPr="00E27479">
        <w:rPr>
          <w:rFonts w:ascii="Times New Roman" w:hAnsi="Times New Roman"/>
          <w:sz w:val="24"/>
          <w:szCs w:val="24"/>
        </w:rPr>
        <w:lastRenderedPageBreak/>
        <w:t>more realistic target of $1,091,337</w:t>
      </w:r>
      <w:r w:rsidR="009257FA" w:rsidRPr="00E27479">
        <w:rPr>
          <w:rFonts w:ascii="Times New Roman" w:hAnsi="Times New Roman"/>
          <w:sz w:val="24"/>
          <w:szCs w:val="24"/>
        </w:rPr>
        <w:t xml:space="preserve"> which we are waiting on final approval</w:t>
      </w:r>
      <w:r w:rsidR="008711DB" w:rsidRPr="00E27479">
        <w:rPr>
          <w:rFonts w:ascii="Times New Roman" w:hAnsi="Times New Roman"/>
          <w:sz w:val="24"/>
          <w:szCs w:val="24"/>
        </w:rPr>
        <w:t xml:space="preserve">. Tanya reports any money generated over the self-generated target is for ImCal and can be put into an escrow account.  </w:t>
      </w:r>
    </w:p>
    <w:p w:rsidR="00BC5C3E" w:rsidRDefault="00BC5C3E" w:rsidP="00D61C44">
      <w:pPr>
        <w:pStyle w:val="ListParagraph"/>
        <w:ind w:left="3600"/>
        <w:rPr>
          <w:rFonts w:ascii="Times New Roman" w:hAnsi="Times New Roman"/>
          <w:sz w:val="28"/>
          <w:szCs w:val="28"/>
        </w:rPr>
      </w:pPr>
    </w:p>
    <w:p w:rsidR="006409DB" w:rsidRDefault="006409DB" w:rsidP="00AA24A3">
      <w:pPr>
        <w:pStyle w:val="ListParagraph"/>
        <w:numPr>
          <w:ilvl w:val="0"/>
          <w:numId w:val="29"/>
        </w:numPr>
        <w:ind w:hanging="540"/>
        <w:rPr>
          <w:rFonts w:ascii="Times New Roman" w:hAnsi="Times New Roman"/>
          <w:sz w:val="28"/>
          <w:szCs w:val="28"/>
        </w:rPr>
      </w:pPr>
      <w:r>
        <w:rPr>
          <w:rFonts w:ascii="Times New Roman" w:hAnsi="Times New Roman"/>
          <w:sz w:val="28"/>
          <w:szCs w:val="28"/>
        </w:rPr>
        <w:t xml:space="preserve">Update on property </w:t>
      </w:r>
    </w:p>
    <w:p w:rsidR="009257FA" w:rsidRPr="00E27479" w:rsidRDefault="00EA7EDB" w:rsidP="009257FA">
      <w:pPr>
        <w:pStyle w:val="ListParagraph"/>
        <w:ind w:left="3600"/>
        <w:rPr>
          <w:rFonts w:ascii="Times New Roman" w:hAnsi="Times New Roman"/>
          <w:sz w:val="24"/>
          <w:szCs w:val="24"/>
        </w:rPr>
      </w:pPr>
      <w:r w:rsidRPr="00E27479">
        <w:rPr>
          <w:rFonts w:ascii="Times New Roman" w:hAnsi="Times New Roman"/>
          <w:sz w:val="24"/>
          <w:szCs w:val="24"/>
        </w:rPr>
        <w:t xml:space="preserve">Tanya stated </w:t>
      </w:r>
      <w:r w:rsidR="009257FA" w:rsidRPr="00E27479">
        <w:rPr>
          <w:rFonts w:ascii="Times New Roman" w:hAnsi="Times New Roman"/>
          <w:sz w:val="24"/>
          <w:szCs w:val="24"/>
        </w:rPr>
        <w:t xml:space="preserve">Imcal </w:t>
      </w:r>
      <w:r w:rsidR="001F561E">
        <w:rPr>
          <w:rFonts w:ascii="Times New Roman" w:hAnsi="Times New Roman"/>
          <w:sz w:val="24"/>
          <w:szCs w:val="24"/>
        </w:rPr>
        <w:t xml:space="preserve">will </w:t>
      </w:r>
      <w:r w:rsidR="009257FA" w:rsidRPr="00E27479">
        <w:rPr>
          <w:rFonts w:ascii="Times New Roman" w:hAnsi="Times New Roman"/>
          <w:sz w:val="24"/>
          <w:szCs w:val="24"/>
        </w:rPr>
        <w:t>no longer ha</w:t>
      </w:r>
      <w:r w:rsidR="001F561E">
        <w:rPr>
          <w:rFonts w:ascii="Times New Roman" w:hAnsi="Times New Roman"/>
          <w:sz w:val="24"/>
          <w:szCs w:val="24"/>
        </w:rPr>
        <w:t>ve</w:t>
      </w:r>
      <w:r w:rsidR="009257FA" w:rsidRPr="00E27479">
        <w:rPr>
          <w:rFonts w:ascii="Times New Roman" w:hAnsi="Times New Roman"/>
          <w:sz w:val="24"/>
          <w:szCs w:val="24"/>
        </w:rPr>
        <w:t xml:space="preserve"> access to the states property system Protégé</w:t>
      </w:r>
      <w:r w:rsidR="00E71978" w:rsidRPr="00E27479">
        <w:rPr>
          <w:rFonts w:ascii="Times New Roman" w:hAnsi="Times New Roman"/>
          <w:sz w:val="24"/>
          <w:szCs w:val="24"/>
        </w:rPr>
        <w:t xml:space="preserve">. ImCal was asked to surplus </w:t>
      </w:r>
      <w:r w:rsidR="009257FA" w:rsidRPr="00E27479">
        <w:rPr>
          <w:rFonts w:ascii="Times New Roman" w:hAnsi="Times New Roman"/>
          <w:sz w:val="24"/>
          <w:szCs w:val="24"/>
        </w:rPr>
        <w:t xml:space="preserve">all property no longer </w:t>
      </w:r>
      <w:r w:rsidR="00E71978" w:rsidRPr="00E27479">
        <w:rPr>
          <w:rFonts w:ascii="Times New Roman" w:hAnsi="Times New Roman"/>
          <w:sz w:val="24"/>
          <w:szCs w:val="24"/>
        </w:rPr>
        <w:t xml:space="preserve">in </w:t>
      </w:r>
      <w:r w:rsidR="009257FA" w:rsidRPr="00E27479">
        <w:rPr>
          <w:rFonts w:ascii="Times New Roman" w:hAnsi="Times New Roman"/>
          <w:sz w:val="24"/>
          <w:szCs w:val="24"/>
        </w:rPr>
        <w:t>use. DHH still wants ImCal to buy the property currently used from the state.</w:t>
      </w:r>
      <w:r w:rsidR="00E71978" w:rsidRPr="00E27479">
        <w:rPr>
          <w:rFonts w:ascii="Times New Roman" w:hAnsi="Times New Roman"/>
          <w:sz w:val="24"/>
          <w:szCs w:val="24"/>
        </w:rPr>
        <w:t xml:space="preserve"> </w:t>
      </w:r>
      <w:r w:rsidRPr="00E27479">
        <w:rPr>
          <w:rFonts w:ascii="Times New Roman" w:hAnsi="Times New Roman"/>
          <w:sz w:val="24"/>
          <w:szCs w:val="24"/>
        </w:rPr>
        <w:t xml:space="preserve">The attorneys are meeting to determine the legalities. Nothing is confirmed at this time. </w:t>
      </w:r>
    </w:p>
    <w:p w:rsidR="00EA7EDB" w:rsidRDefault="00EA7EDB" w:rsidP="009257FA">
      <w:pPr>
        <w:pStyle w:val="ListParagraph"/>
        <w:ind w:left="3600"/>
        <w:rPr>
          <w:rFonts w:ascii="Times New Roman" w:hAnsi="Times New Roman"/>
          <w:sz w:val="28"/>
          <w:szCs w:val="28"/>
        </w:rPr>
      </w:pPr>
    </w:p>
    <w:p w:rsidR="006409DB" w:rsidRDefault="006409DB" w:rsidP="00AA24A3">
      <w:pPr>
        <w:pStyle w:val="ListParagraph"/>
        <w:numPr>
          <w:ilvl w:val="0"/>
          <w:numId w:val="29"/>
        </w:numPr>
        <w:ind w:hanging="540"/>
        <w:rPr>
          <w:rFonts w:ascii="Times New Roman" w:hAnsi="Times New Roman"/>
          <w:sz w:val="28"/>
          <w:szCs w:val="28"/>
        </w:rPr>
      </w:pPr>
      <w:r>
        <w:rPr>
          <w:rFonts w:ascii="Times New Roman" w:hAnsi="Times New Roman"/>
          <w:sz w:val="28"/>
          <w:szCs w:val="28"/>
        </w:rPr>
        <w:t>ImHealthy Clinic</w:t>
      </w:r>
    </w:p>
    <w:p w:rsidR="00EA7EDB" w:rsidRPr="00E27479" w:rsidRDefault="00EA7EDB" w:rsidP="00EA7EDB">
      <w:pPr>
        <w:pStyle w:val="ListParagraph"/>
        <w:ind w:left="3600"/>
        <w:rPr>
          <w:rFonts w:ascii="Times New Roman" w:hAnsi="Times New Roman"/>
          <w:sz w:val="24"/>
          <w:szCs w:val="24"/>
        </w:rPr>
      </w:pPr>
      <w:r w:rsidRPr="00E27479">
        <w:rPr>
          <w:rFonts w:ascii="Times New Roman" w:hAnsi="Times New Roman"/>
          <w:sz w:val="24"/>
          <w:szCs w:val="24"/>
        </w:rPr>
        <w:t xml:space="preserve">Tanya reported the construction of the medical exam rooms should be completed within the next two weeks. ImCal </w:t>
      </w:r>
      <w:r w:rsidR="00604501" w:rsidRPr="00E27479">
        <w:rPr>
          <w:rFonts w:ascii="Times New Roman" w:hAnsi="Times New Roman"/>
          <w:sz w:val="24"/>
          <w:szCs w:val="24"/>
        </w:rPr>
        <w:t>just hired</w:t>
      </w:r>
      <w:r w:rsidRPr="00E27479">
        <w:rPr>
          <w:rFonts w:ascii="Times New Roman" w:hAnsi="Times New Roman"/>
          <w:sz w:val="24"/>
          <w:szCs w:val="24"/>
        </w:rPr>
        <w:t xml:space="preserve"> a LPN</w:t>
      </w:r>
      <w:r w:rsidR="00604501" w:rsidRPr="00E27479">
        <w:rPr>
          <w:rFonts w:ascii="Times New Roman" w:hAnsi="Times New Roman"/>
          <w:sz w:val="24"/>
          <w:szCs w:val="24"/>
        </w:rPr>
        <w:t xml:space="preserve"> who will start next week. The program director is Jenny Mills who is the behavioral health division director. Tanya and Jenny will be going to Denver ne</w:t>
      </w:r>
      <w:r w:rsidR="00E27479" w:rsidRPr="00E27479">
        <w:rPr>
          <w:rFonts w:ascii="Times New Roman" w:hAnsi="Times New Roman"/>
          <w:sz w:val="24"/>
          <w:szCs w:val="24"/>
        </w:rPr>
        <w:t xml:space="preserve">xt month for the first regional meeting to meet other recipients of the primary care grant. ImCal is looking to provide its first services on March 2016. Tanya is meeting with Moss Memorial next week to create a partnership for referrals of specialty services. </w:t>
      </w:r>
    </w:p>
    <w:p w:rsidR="00AA24A3" w:rsidRPr="000E18E1" w:rsidRDefault="0000320A" w:rsidP="000E18E1">
      <w:pPr>
        <w:ind w:left="1440"/>
        <w:rPr>
          <w:sz w:val="28"/>
          <w:szCs w:val="28"/>
        </w:rPr>
      </w:pPr>
      <w:r>
        <w:rPr>
          <w:sz w:val="28"/>
          <w:szCs w:val="28"/>
        </w:rPr>
        <w:t>VII</w:t>
      </w:r>
      <w:r w:rsidR="006409DB">
        <w:rPr>
          <w:sz w:val="28"/>
          <w:szCs w:val="28"/>
        </w:rPr>
        <w:t>I</w:t>
      </w:r>
      <w:r w:rsidR="002C28BE" w:rsidRPr="0075577C">
        <w:rPr>
          <w:sz w:val="28"/>
          <w:szCs w:val="28"/>
        </w:rPr>
        <w:t>.</w:t>
      </w:r>
      <w:r w:rsidR="002C28BE" w:rsidRPr="0075577C">
        <w:rPr>
          <w:sz w:val="28"/>
          <w:szCs w:val="28"/>
        </w:rPr>
        <w:tab/>
      </w:r>
      <w:r w:rsidR="00825360" w:rsidRPr="0075577C">
        <w:rPr>
          <w:sz w:val="28"/>
          <w:szCs w:val="28"/>
        </w:rPr>
        <w:t>NEW BUSINESS</w:t>
      </w:r>
      <w:r w:rsidR="000E18E1" w:rsidRPr="000E18E1">
        <w:rPr>
          <w:sz w:val="28"/>
          <w:szCs w:val="28"/>
        </w:rPr>
        <w:tab/>
      </w:r>
    </w:p>
    <w:p w:rsidR="00E27479" w:rsidRDefault="000E18E1" w:rsidP="00E27479">
      <w:pPr>
        <w:ind w:left="2160" w:hanging="720"/>
      </w:pPr>
      <w:r>
        <w:tab/>
      </w:r>
      <w:r w:rsidR="001F561E">
        <w:t xml:space="preserve">The Governor </w:t>
      </w:r>
      <w:r w:rsidR="00E27479">
        <w:t xml:space="preserve">has </w:t>
      </w:r>
      <w:r w:rsidR="001F561E">
        <w:t>appointed the</w:t>
      </w:r>
      <w:r w:rsidR="00E27479">
        <w:t xml:space="preserve"> new </w:t>
      </w:r>
      <w:r w:rsidR="001F561E">
        <w:t xml:space="preserve">DHH </w:t>
      </w:r>
      <w:r w:rsidR="00E27479">
        <w:t>secretary</w:t>
      </w:r>
      <w:r w:rsidR="001F561E">
        <w:t xml:space="preserve">, </w:t>
      </w:r>
      <w:r w:rsidR="00E27479">
        <w:t>Dr.</w:t>
      </w:r>
      <w:r w:rsidR="001F561E">
        <w:t xml:space="preserve"> Rebekah</w:t>
      </w:r>
      <w:r w:rsidR="00E27479">
        <w:t xml:space="preserve"> Gee.  Dr. Gee </w:t>
      </w:r>
      <w:r w:rsidR="001F561E">
        <w:t xml:space="preserve">recently served as the Medicaid Medical Director and also previously </w:t>
      </w:r>
      <w:r w:rsidR="00E27479">
        <w:t xml:space="preserve">was the director of DHH’s </w:t>
      </w:r>
      <w:r w:rsidR="001F561E">
        <w:t>Improved Birth O</w:t>
      </w:r>
      <w:r w:rsidR="00E27479">
        <w:t xml:space="preserve">utcomes initiative. Tanya will be in Baton Rouge next week for the HSIC meeting. She will be </w:t>
      </w:r>
      <w:r w:rsidR="001F561E">
        <w:t>meeting</w:t>
      </w:r>
      <w:r w:rsidR="00E27479">
        <w:t xml:space="preserve"> the new </w:t>
      </w:r>
      <w:r w:rsidR="001F561E">
        <w:t>DHH Deputy Secretary, who will work for Dr. Gee and oversee the LGEs.</w:t>
      </w:r>
    </w:p>
    <w:p w:rsidR="00825360" w:rsidRPr="0075577C" w:rsidRDefault="00AA24A3" w:rsidP="00464073">
      <w:pPr>
        <w:ind w:left="1440"/>
        <w:rPr>
          <w:sz w:val="28"/>
          <w:szCs w:val="28"/>
        </w:rPr>
      </w:pPr>
      <w:r>
        <w:rPr>
          <w:sz w:val="28"/>
          <w:szCs w:val="28"/>
        </w:rPr>
        <w:tab/>
      </w:r>
    </w:p>
    <w:p w:rsidR="00B41BEE" w:rsidRPr="0075577C" w:rsidRDefault="006409DB"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825360" w:rsidRPr="0075577C">
        <w:rPr>
          <w:sz w:val="28"/>
          <w:szCs w:val="28"/>
        </w:rPr>
        <w:tab/>
      </w:r>
    </w:p>
    <w:p w:rsidR="00B41BEE" w:rsidRDefault="002C28BE" w:rsidP="00E27479">
      <w:pPr>
        <w:ind w:left="2160" w:hanging="720"/>
      </w:pPr>
      <w:r w:rsidRPr="0075577C">
        <w:rPr>
          <w:sz w:val="28"/>
          <w:szCs w:val="28"/>
        </w:rPr>
        <w:tab/>
      </w:r>
      <w:r w:rsidR="00E27479" w:rsidRPr="00E27479">
        <w:t xml:space="preserve">Doug Hebert entertained a motion to have the February meeting coincide with the Board training. Gordon Propst motioned and Christina Mehal seconded. </w:t>
      </w:r>
    </w:p>
    <w:p w:rsidR="00E27479" w:rsidRPr="00E27479" w:rsidRDefault="00E27479" w:rsidP="00E27479">
      <w:pPr>
        <w:ind w:left="2160" w:hanging="720"/>
      </w:pPr>
    </w:p>
    <w:p w:rsidR="00B41BEE" w:rsidRPr="0075577C"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r w:rsidR="007717E8">
        <w:rPr>
          <w:sz w:val="28"/>
          <w:szCs w:val="28"/>
        </w:rPr>
        <w:t>—</w:t>
      </w:r>
      <w:r w:rsidR="00E27479">
        <w:rPr>
          <w:sz w:val="28"/>
          <w:szCs w:val="28"/>
        </w:rPr>
        <w:t xml:space="preserve"> </w:t>
      </w:r>
      <w:r w:rsidR="007717E8" w:rsidRPr="00E27479">
        <w:t>Meeting adjourned at 6:10</w:t>
      </w:r>
      <w:r w:rsidR="00E27479">
        <w:t xml:space="preserve"> pm.</w:t>
      </w:r>
    </w:p>
    <w:p w:rsidR="00B41BEE" w:rsidRPr="0075577C" w:rsidRDefault="00B41BEE" w:rsidP="00C4631B">
      <w:pPr>
        <w:ind w:left="720" w:firstLine="720"/>
      </w:pPr>
    </w:p>
    <w:sectPr w:rsidR="00B41BEE" w:rsidRPr="0075577C"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D5" w:rsidRDefault="009D70D5">
      <w:r>
        <w:separator/>
      </w:r>
    </w:p>
  </w:endnote>
  <w:endnote w:type="continuationSeparator" w:id="0">
    <w:p w:rsidR="009D70D5" w:rsidRDefault="009D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D5" w:rsidRDefault="009D70D5">
      <w:r>
        <w:separator/>
      </w:r>
    </w:p>
  </w:footnote>
  <w:footnote w:type="continuationSeparator" w:id="0">
    <w:p w:rsidR="009D70D5" w:rsidRDefault="009D7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113D27"/>
    <w:multiLevelType w:val="hybridMultilevel"/>
    <w:tmpl w:val="D9CCF034"/>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0"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8"/>
  </w:num>
  <w:num w:numId="2">
    <w:abstractNumId w:val="6"/>
  </w:num>
  <w:num w:numId="3">
    <w:abstractNumId w:val="31"/>
  </w:num>
  <w:num w:numId="4">
    <w:abstractNumId w:val="11"/>
  </w:num>
  <w:num w:numId="5">
    <w:abstractNumId w:val="35"/>
  </w:num>
  <w:num w:numId="6">
    <w:abstractNumId w:val="28"/>
  </w:num>
  <w:num w:numId="7">
    <w:abstractNumId w:val="24"/>
  </w:num>
  <w:num w:numId="8">
    <w:abstractNumId w:val="7"/>
  </w:num>
  <w:num w:numId="9">
    <w:abstractNumId w:val="25"/>
  </w:num>
  <w:num w:numId="10">
    <w:abstractNumId w:val="10"/>
  </w:num>
  <w:num w:numId="11">
    <w:abstractNumId w:val="9"/>
  </w:num>
  <w:num w:numId="12">
    <w:abstractNumId w:val="36"/>
  </w:num>
  <w:num w:numId="13">
    <w:abstractNumId w:val="19"/>
  </w:num>
  <w:num w:numId="14">
    <w:abstractNumId w:val="13"/>
  </w:num>
  <w:num w:numId="15">
    <w:abstractNumId w:val="16"/>
  </w:num>
  <w:num w:numId="16">
    <w:abstractNumId w:val="30"/>
  </w:num>
  <w:num w:numId="17">
    <w:abstractNumId w:val="27"/>
  </w:num>
  <w:num w:numId="18">
    <w:abstractNumId w:val="17"/>
  </w:num>
  <w:num w:numId="19">
    <w:abstractNumId w:val="32"/>
  </w:num>
  <w:num w:numId="20">
    <w:abstractNumId w:val="3"/>
  </w:num>
  <w:num w:numId="21">
    <w:abstractNumId w:val="14"/>
  </w:num>
  <w:num w:numId="22">
    <w:abstractNumId w:val="0"/>
  </w:num>
  <w:num w:numId="23">
    <w:abstractNumId w:val="23"/>
  </w:num>
  <w:num w:numId="24">
    <w:abstractNumId w:val="21"/>
  </w:num>
  <w:num w:numId="25">
    <w:abstractNumId w:val="26"/>
  </w:num>
  <w:num w:numId="26">
    <w:abstractNumId w:val="34"/>
  </w:num>
  <w:num w:numId="27">
    <w:abstractNumId w:val="1"/>
  </w:num>
  <w:num w:numId="28">
    <w:abstractNumId w:val="18"/>
  </w:num>
  <w:num w:numId="29">
    <w:abstractNumId w:val="15"/>
  </w:num>
  <w:num w:numId="30">
    <w:abstractNumId w:val="4"/>
  </w:num>
  <w:num w:numId="31">
    <w:abstractNumId w:val="12"/>
  </w:num>
  <w:num w:numId="32">
    <w:abstractNumId w:val="33"/>
  </w:num>
  <w:num w:numId="33">
    <w:abstractNumId w:val="5"/>
  </w:num>
  <w:num w:numId="34">
    <w:abstractNumId w:val="29"/>
  </w:num>
  <w:num w:numId="35">
    <w:abstractNumId w:val="22"/>
  </w:num>
  <w:num w:numId="36">
    <w:abstractNumId w:val="20"/>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61BE4"/>
    <w:rsid w:val="00072364"/>
    <w:rsid w:val="00075BD1"/>
    <w:rsid w:val="000C36DB"/>
    <w:rsid w:val="000C51EB"/>
    <w:rsid w:val="000E18E1"/>
    <w:rsid w:val="000F097F"/>
    <w:rsid w:val="001021D2"/>
    <w:rsid w:val="001068CF"/>
    <w:rsid w:val="00120F73"/>
    <w:rsid w:val="0013047B"/>
    <w:rsid w:val="001371E3"/>
    <w:rsid w:val="00137B03"/>
    <w:rsid w:val="0015254B"/>
    <w:rsid w:val="00165572"/>
    <w:rsid w:val="00174E20"/>
    <w:rsid w:val="0018122C"/>
    <w:rsid w:val="00187205"/>
    <w:rsid w:val="00190CA1"/>
    <w:rsid w:val="001A018E"/>
    <w:rsid w:val="001A7AA4"/>
    <w:rsid w:val="001B3F1B"/>
    <w:rsid w:val="001B4CC3"/>
    <w:rsid w:val="001D5952"/>
    <w:rsid w:val="001D5EFB"/>
    <w:rsid w:val="001F561E"/>
    <w:rsid w:val="00205CE2"/>
    <w:rsid w:val="00215845"/>
    <w:rsid w:val="00230C84"/>
    <w:rsid w:val="00251892"/>
    <w:rsid w:val="00251FDF"/>
    <w:rsid w:val="00264792"/>
    <w:rsid w:val="0027496E"/>
    <w:rsid w:val="002814F8"/>
    <w:rsid w:val="00292D38"/>
    <w:rsid w:val="00295176"/>
    <w:rsid w:val="00296CE8"/>
    <w:rsid w:val="002A460A"/>
    <w:rsid w:val="002A4F0A"/>
    <w:rsid w:val="002C1373"/>
    <w:rsid w:val="002C28BE"/>
    <w:rsid w:val="002D66C1"/>
    <w:rsid w:val="002E3A51"/>
    <w:rsid w:val="00302344"/>
    <w:rsid w:val="00327356"/>
    <w:rsid w:val="00330966"/>
    <w:rsid w:val="0033224C"/>
    <w:rsid w:val="00335303"/>
    <w:rsid w:val="00356D9A"/>
    <w:rsid w:val="0036163F"/>
    <w:rsid w:val="00367970"/>
    <w:rsid w:val="00376332"/>
    <w:rsid w:val="00383D36"/>
    <w:rsid w:val="00392901"/>
    <w:rsid w:val="003A5567"/>
    <w:rsid w:val="003B712C"/>
    <w:rsid w:val="003C5BC9"/>
    <w:rsid w:val="003E68FE"/>
    <w:rsid w:val="003E72A2"/>
    <w:rsid w:val="00404BAC"/>
    <w:rsid w:val="00406446"/>
    <w:rsid w:val="004160C3"/>
    <w:rsid w:val="0041712D"/>
    <w:rsid w:val="00420411"/>
    <w:rsid w:val="00423F38"/>
    <w:rsid w:val="00432A95"/>
    <w:rsid w:val="0044079B"/>
    <w:rsid w:val="00441354"/>
    <w:rsid w:val="0044604F"/>
    <w:rsid w:val="0044691C"/>
    <w:rsid w:val="00446FF2"/>
    <w:rsid w:val="00464073"/>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70A9F"/>
    <w:rsid w:val="005809E1"/>
    <w:rsid w:val="0059453A"/>
    <w:rsid w:val="005954CB"/>
    <w:rsid w:val="005A4E2E"/>
    <w:rsid w:val="005A5429"/>
    <w:rsid w:val="005B0B7F"/>
    <w:rsid w:val="005D4952"/>
    <w:rsid w:val="005E6995"/>
    <w:rsid w:val="005E6F26"/>
    <w:rsid w:val="005F55EE"/>
    <w:rsid w:val="00604501"/>
    <w:rsid w:val="00606377"/>
    <w:rsid w:val="00613461"/>
    <w:rsid w:val="00615F10"/>
    <w:rsid w:val="0062038F"/>
    <w:rsid w:val="006209D1"/>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D1976"/>
    <w:rsid w:val="00704426"/>
    <w:rsid w:val="00710E2A"/>
    <w:rsid w:val="007159C9"/>
    <w:rsid w:val="0071697C"/>
    <w:rsid w:val="0072404F"/>
    <w:rsid w:val="0072796D"/>
    <w:rsid w:val="00740D5F"/>
    <w:rsid w:val="00752227"/>
    <w:rsid w:val="0075577C"/>
    <w:rsid w:val="00757890"/>
    <w:rsid w:val="007653C3"/>
    <w:rsid w:val="007702B3"/>
    <w:rsid w:val="007702DD"/>
    <w:rsid w:val="007717E8"/>
    <w:rsid w:val="00776D6C"/>
    <w:rsid w:val="0078178A"/>
    <w:rsid w:val="0079156D"/>
    <w:rsid w:val="007C3838"/>
    <w:rsid w:val="007F5FBC"/>
    <w:rsid w:val="00805D69"/>
    <w:rsid w:val="00814FD0"/>
    <w:rsid w:val="00825360"/>
    <w:rsid w:val="00834F76"/>
    <w:rsid w:val="008423E5"/>
    <w:rsid w:val="00853E05"/>
    <w:rsid w:val="008711DB"/>
    <w:rsid w:val="008742B7"/>
    <w:rsid w:val="008A4F59"/>
    <w:rsid w:val="008C0C35"/>
    <w:rsid w:val="008C1773"/>
    <w:rsid w:val="008D46E0"/>
    <w:rsid w:val="008E14A6"/>
    <w:rsid w:val="008E1743"/>
    <w:rsid w:val="008F3C50"/>
    <w:rsid w:val="00905700"/>
    <w:rsid w:val="00911A66"/>
    <w:rsid w:val="009257FA"/>
    <w:rsid w:val="00942BD0"/>
    <w:rsid w:val="00951F79"/>
    <w:rsid w:val="00956D49"/>
    <w:rsid w:val="00961A10"/>
    <w:rsid w:val="00961EEC"/>
    <w:rsid w:val="00965408"/>
    <w:rsid w:val="00970988"/>
    <w:rsid w:val="00971AD4"/>
    <w:rsid w:val="00993065"/>
    <w:rsid w:val="009A0E21"/>
    <w:rsid w:val="009A3088"/>
    <w:rsid w:val="009A7FB2"/>
    <w:rsid w:val="009B1224"/>
    <w:rsid w:val="009B71C3"/>
    <w:rsid w:val="009C01F4"/>
    <w:rsid w:val="009C5A3C"/>
    <w:rsid w:val="009C6952"/>
    <w:rsid w:val="009D70D5"/>
    <w:rsid w:val="009E10B5"/>
    <w:rsid w:val="009E3BFF"/>
    <w:rsid w:val="009F4F58"/>
    <w:rsid w:val="00A04A22"/>
    <w:rsid w:val="00A068BC"/>
    <w:rsid w:val="00A10D50"/>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A1E14"/>
    <w:rsid w:val="00BA5D97"/>
    <w:rsid w:val="00BC062F"/>
    <w:rsid w:val="00BC0E13"/>
    <w:rsid w:val="00BC3A56"/>
    <w:rsid w:val="00BC5C3E"/>
    <w:rsid w:val="00BD3E2A"/>
    <w:rsid w:val="00BD75DD"/>
    <w:rsid w:val="00BE080F"/>
    <w:rsid w:val="00BF39AB"/>
    <w:rsid w:val="00BF4BE9"/>
    <w:rsid w:val="00C16A61"/>
    <w:rsid w:val="00C207FE"/>
    <w:rsid w:val="00C21505"/>
    <w:rsid w:val="00C34C15"/>
    <w:rsid w:val="00C401E8"/>
    <w:rsid w:val="00C4631B"/>
    <w:rsid w:val="00C66559"/>
    <w:rsid w:val="00C70D64"/>
    <w:rsid w:val="00C77F20"/>
    <w:rsid w:val="00C969D3"/>
    <w:rsid w:val="00CA1BE0"/>
    <w:rsid w:val="00CA1E58"/>
    <w:rsid w:val="00CB5A08"/>
    <w:rsid w:val="00CC74E1"/>
    <w:rsid w:val="00CD1A49"/>
    <w:rsid w:val="00CD3FD5"/>
    <w:rsid w:val="00CE239A"/>
    <w:rsid w:val="00CE5D62"/>
    <w:rsid w:val="00CF0685"/>
    <w:rsid w:val="00CF19C4"/>
    <w:rsid w:val="00CF1BCC"/>
    <w:rsid w:val="00D135FB"/>
    <w:rsid w:val="00D1702F"/>
    <w:rsid w:val="00D21E72"/>
    <w:rsid w:val="00D34338"/>
    <w:rsid w:val="00D356CC"/>
    <w:rsid w:val="00D52906"/>
    <w:rsid w:val="00D60825"/>
    <w:rsid w:val="00D61C44"/>
    <w:rsid w:val="00D639A5"/>
    <w:rsid w:val="00D75D47"/>
    <w:rsid w:val="00D818E8"/>
    <w:rsid w:val="00D83570"/>
    <w:rsid w:val="00DA0670"/>
    <w:rsid w:val="00DA214C"/>
    <w:rsid w:val="00DB5F66"/>
    <w:rsid w:val="00DB65CE"/>
    <w:rsid w:val="00DC3AD4"/>
    <w:rsid w:val="00DC52F2"/>
    <w:rsid w:val="00DD43D3"/>
    <w:rsid w:val="00DD6D6A"/>
    <w:rsid w:val="00DE2B9C"/>
    <w:rsid w:val="00DF49B1"/>
    <w:rsid w:val="00DF4D07"/>
    <w:rsid w:val="00DF6386"/>
    <w:rsid w:val="00DF7BEA"/>
    <w:rsid w:val="00E17B01"/>
    <w:rsid w:val="00E27479"/>
    <w:rsid w:val="00E32CFE"/>
    <w:rsid w:val="00E424D6"/>
    <w:rsid w:val="00E4753B"/>
    <w:rsid w:val="00E523FE"/>
    <w:rsid w:val="00E539F3"/>
    <w:rsid w:val="00E606A5"/>
    <w:rsid w:val="00E64780"/>
    <w:rsid w:val="00E647D6"/>
    <w:rsid w:val="00E71978"/>
    <w:rsid w:val="00E77AAC"/>
    <w:rsid w:val="00E954BF"/>
    <w:rsid w:val="00E97A35"/>
    <w:rsid w:val="00EA7AD0"/>
    <w:rsid w:val="00EA7EDB"/>
    <w:rsid w:val="00EC397C"/>
    <w:rsid w:val="00EC40A7"/>
    <w:rsid w:val="00EE150F"/>
    <w:rsid w:val="00EF48A2"/>
    <w:rsid w:val="00F02CE0"/>
    <w:rsid w:val="00F04C44"/>
    <w:rsid w:val="00F07F65"/>
    <w:rsid w:val="00F21D7F"/>
    <w:rsid w:val="00F33FC0"/>
    <w:rsid w:val="00F3604A"/>
    <w:rsid w:val="00F378B9"/>
    <w:rsid w:val="00F4435E"/>
    <w:rsid w:val="00F456E6"/>
    <w:rsid w:val="00F466E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61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1091-9207-4D97-98A0-E9EDB851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dcterms:created xsi:type="dcterms:W3CDTF">2016-01-22T19:43:00Z</dcterms:created>
  <dcterms:modified xsi:type="dcterms:W3CDTF">2016-01-22T19:43:00Z</dcterms:modified>
</cp:coreProperties>
</file>